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Cs w:val="21"/>
        </w:rPr>
      </w:pPr>
      <w:r>
        <w:rPr>
          <w:rFonts w:hint="eastAsia" w:ascii="黑体" w:hAnsi="宋体" w:eastAsia="黑体"/>
          <w:sz w:val="32"/>
          <w:szCs w:val="32"/>
        </w:rPr>
        <w:t>附件2</w:t>
      </w:r>
    </w:p>
    <w:p>
      <w:pPr>
        <w:spacing w:before="157" w:beforeLines="50" w:after="472" w:afterLines="150" w:line="700" w:lineRule="exact"/>
        <w:jc w:val="center"/>
        <w:rPr>
          <w:rFonts w:ascii="小标宋" w:hAnsi="Garamond" w:eastAsia="小标宋"/>
          <w:sz w:val="44"/>
          <w:szCs w:val="44"/>
        </w:rPr>
      </w:pPr>
      <w:bookmarkStart w:id="0" w:name="_GoBack"/>
      <w:r>
        <w:rPr>
          <w:rFonts w:hint="eastAsia" w:ascii="小标宋" w:hAnsi="宋体" w:eastAsia="小标宋"/>
          <w:sz w:val="44"/>
          <w:szCs w:val="44"/>
        </w:rPr>
        <w:t>《纲要》实施基本情况调查表</w:t>
      </w:r>
    </w:p>
    <w:bookmarkEnd w:id="0"/>
    <w:p>
      <w:pPr>
        <w:jc w:val="left"/>
        <w:rPr>
          <w:rFonts w:ascii="黑体" w:hAnsi="宋体" w:eastAsia="黑体" w:cs="宋体"/>
          <w:color w:val="000000"/>
          <w:sz w:val="24"/>
        </w:rPr>
      </w:pPr>
      <w:r>
        <w:rPr>
          <w:rFonts w:hint="eastAsia" w:ascii="仿宋_GB2312" w:hAnsi="宋体" w:eastAsia="仿宋_GB2312" w:cs="宋体"/>
          <w:color w:val="000000"/>
          <w:szCs w:val="28"/>
        </w:rPr>
        <w:t>填报单位：</w:t>
      </w:r>
      <w:r>
        <w:rPr>
          <w:rFonts w:ascii="仿宋_GB2312" w:hAnsi="宋体" w:eastAsia="仿宋_GB2312" w:cs="宋体"/>
          <w:color w:val="000000"/>
          <w:szCs w:val="28"/>
          <w:u w:val="single"/>
        </w:rPr>
        <w:t xml:space="preserve">              </w:t>
      </w:r>
      <w:r>
        <w:rPr>
          <w:rFonts w:hint="eastAsia" w:ascii="仿宋_GB2312" w:hAnsi="宋体" w:eastAsia="仿宋_GB2312" w:cs="宋体"/>
          <w:color w:val="000000"/>
          <w:szCs w:val="28"/>
        </w:rPr>
        <w:t xml:space="preserve">（盖公章处） </w:t>
      </w:r>
      <w:r>
        <w:rPr>
          <w:rFonts w:ascii="仿宋_GB2312" w:hAnsi="宋体" w:eastAsia="仿宋_GB2312" w:cs="宋体"/>
          <w:color w:val="000000"/>
          <w:szCs w:val="28"/>
        </w:rPr>
        <w:t xml:space="preserve">                  </w:t>
      </w:r>
      <w:r>
        <w:rPr>
          <w:rFonts w:hint="eastAsia" w:ascii="仿宋_GB2312" w:hAnsi="宋体" w:eastAsia="仿宋_GB2312" w:cs="宋体"/>
          <w:color w:val="000000"/>
          <w:szCs w:val="28"/>
        </w:rPr>
        <w:t>填表人：</w:t>
      </w:r>
      <w:r>
        <w:rPr>
          <w:rFonts w:hint="eastAsia" w:ascii="仿宋_GB2312" w:hAnsi="宋体" w:eastAsia="仿宋_GB2312" w:cs="宋体"/>
          <w:color w:val="000000"/>
          <w:szCs w:val="28"/>
          <w:u w:val="single"/>
        </w:rPr>
        <w:t xml:space="preserve"> </w:t>
      </w:r>
      <w:r>
        <w:rPr>
          <w:rFonts w:ascii="仿宋_GB2312" w:hAnsi="宋体" w:eastAsia="仿宋_GB2312" w:cs="宋体"/>
          <w:color w:val="000000"/>
          <w:szCs w:val="28"/>
          <w:u w:val="single"/>
        </w:rPr>
        <w:t xml:space="preserve">         </w:t>
      </w:r>
      <w:r>
        <w:rPr>
          <w:rFonts w:hint="eastAsia" w:ascii="仿宋_GB2312" w:hAnsi="宋体" w:eastAsia="仿宋_GB2312" w:cs="宋体"/>
          <w:color w:val="000000"/>
          <w:szCs w:val="28"/>
        </w:rPr>
        <w:t>联系方式：</w:t>
      </w:r>
      <w:r>
        <w:rPr>
          <w:rFonts w:hint="eastAsia" w:ascii="仿宋_GB2312" w:hAnsi="宋体" w:eastAsia="仿宋_GB2312" w:cs="宋体"/>
          <w:color w:val="000000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u w:val="single"/>
        </w:rPr>
        <w:t xml:space="preserve"> </w:t>
      </w:r>
    </w:p>
    <w:tbl>
      <w:tblPr>
        <w:tblStyle w:val="5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3540"/>
        <w:gridCol w:w="2572"/>
        <w:gridCol w:w="3287"/>
        <w:gridCol w:w="3143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sz w:val="24"/>
              </w:rPr>
              <w:t>序号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sz w:val="24"/>
              </w:rPr>
              <w:t>内容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sz w:val="24"/>
                <w:lang w:eastAsia="zh-CN"/>
              </w:rPr>
              <w:t>本级</w:t>
            </w:r>
            <w:r>
              <w:rPr>
                <w:rFonts w:hint="eastAsia" w:ascii="黑体" w:hAnsi="宋体" w:eastAsia="黑体" w:cs="宋体"/>
                <w:color w:val="000000"/>
                <w:sz w:val="24"/>
              </w:rPr>
              <w:t>情况</w:t>
            </w:r>
          </w:p>
        </w:tc>
        <w:tc>
          <w:tcPr>
            <w:tcW w:w="3287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color w:val="000000"/>
                <w:sz w:val="24"/>
              </w:rPr>
              <w:t>县区情况</w:t>
            </w:r>
          </w:p>
        </w:tc>
        <w:tc>
          <w:tcPr>
            <w:tcW w:w="3143" w:type="dxa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sz w:val="24"/>
                <w:lang w:eastAsia="zh-CN"/>
              </w:rPr>
              <w:t>相关印证材料目录</w:t>
            </w:r>
          </w:p>
          <w:p>
            <w:pPr>
              <w:jc w:val="center"/>
              <w:rPr>
                <w:rFonts w:hint="eastAsia" w:ascii="黑体" w:hAnsi="宋体" w:eastAsia="黑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sz w:val="24"/>
                <w:lang w:eastAsia="zh-CN"/>
              </w:rPr>
              <w:t>（地州市本级）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4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1</w:t>
            </w:r>
          </w:p>
        </w:tc>
        <w:tc>
          <w:tcPr>
            <w:tcW w:w="3540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是否将全民科学素质相关内容纳入本地“十四五”经济社会发展规划</w:t>
            </w:r>
          </w:p>
        </w:tc>
        <w:tc>
          <w:tcPr>
            <w:tcW w:w="257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□是  □否</w:t>
            </w:r>
          </w:p>
        </w:tc>
        <w:tc>
          <w:tcPr>
            <w:tcW w:w="3287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个县将全民科学素质相关内容纳入当地“十四五”经济社会发展规划</w:t>
            </w:r>
          </w:p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143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46" w:type="dxa"/>
            <w:vMerge w:val="restart"/>
            <w:vAlign w:val="top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4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2</w:t>
            </w:r>
          </w:p>
        </w:tc>
        <w:tc>
          <w:tcPr>
            <w:tcW w:w="3540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是否将公民科学素质建设发展目标值纳入本地“十四五”经济社会发展规划</w:t>
            </w:r>
          </w:p>
        </w:tc>
        <w:tc>
          <w:tcPr>
            <w:tcW w:w="257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□是  □否</w:t>
            </w:r>
          </w:p>
        </w:tc>
        <w:tc>
          <w:tcPr>
            <w:tcW w:w="3287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u w:val="single"/>
              </w:rPr>
            </w:pPr>
          </w:p>
        </w:tc>
        <w:tc>
          <w:tcPr>
            <w:tcW w:w="3143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u w:val="single"/>
              </w:rPr>
            </w:pPr>
          </w:p>
        </w:tc>
        <w:tc>
          <w:tcPr>
            <w:tcW w:w="1146" w:type="dxa"/>
            <w:vMerge w:val="continue"/>
            <w:vAlign w:val="top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4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3</w:t>
            </w:r>
          </w:p>
        </w:tc>
        <w:tc>
          <w:tcPr>
            <w:tcW w:w="3540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是否将全民科学素质相关内容纳入本地区“十四五”科技相关规划</w:t>
            </w:r>
          </w:p>
        </w:tc>
        <w:tc>
          <w:tcPr>
            <w:tcW w:w="257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□是  □否</w:t>
            </w:r>
          </w:p>
        </w:tc>
        <w:tc>
          <w:tcPr>
            <w:tcW w:w="3287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个县将全民科学素质相关内容纳入当地“十四五”科技相关规划</w:t>
            </w:r>
          </w:p>
        </w:tc>
        <w:tc>
          <w:tcPr>
            <w:tcW w:w="3143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46" w:type="dxa"/>
            <w:vAlign w:val="top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4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4</w:t>
            </w:r>
          </w:p>
        </w:tc>
        <w:tc>
          <w:tcPr>
            <w:tcW w:w="3540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是否制定本地区全</w:t>
            </w:r>
            <w:r>
              <w:rPr>
                <w:rFonts w:ascii="仿宋_GB2312" w:hAnsi="宋体" w:eastAsia="仿宋_GB2312" w:cs="宋体"/>
                <w:color w:val="000000"/>
                <w:sz w:val="24"/>
              </w:rPr>
              <w:t>民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科</w:t>
            </w:r>
            <w:r>
              <w:rPr>
                <w:rFonts w:ascii="仿宋_GB2312" w:hAnsi="宋体" w:eastAsia="仿宋_GB2312" w:cs="宋体"/>
                <w:color w:val="000000"/>
                <w:sz w:val="24"/>
              </w:rPr>
              <w:t>学素质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规划</w:t>
            </w:r>
            <w:r>
              <w:rPr>
                <w:rFonts w:ascii="仿宋_GB2312" w:hAnsi="宋体" w:eastAsia="仿宋_GB2312" w:cs="宋体"/>
                <w:color w:val="000000"/>
                <w:sz w:val="24"/>
              </w:rPr>
              <w:t>纲要或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“十四五”纲要实施方案</w:t>
            </w:r>
          </w:p>
        </w:tc>
        <w:tc>
          <w:tcPr>
            <w:tcW w:w="257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□是  □否</w:t>
            </w:r>
          </w:p>
        </w:tc>
        <w:tc>
          <w:tcPr>
            <w:tcW w:w="3287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个县制定全</w:t>
            </w:r>
            <w:r>
              <w:rPr>
                <w:rFonts w:ascii="仿宋_GB2312" w:hAnsi="宋体" w:eastAsia="仿宋_GB2312" w:cs="宋体"/>
                <w:color w:val="000000"/>
                <w:sz w:val="24"/>
              </w:rPr>
              <w:t>民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科</w:t>
            </w:r>
            <w:r>
              <w:rPr>
                <w:rFonts w:ascii="仿宋_GB2312" w:hAnsi="宋体" w:eastAsia="仿宋_GB2312" w:cs="宋体"/>
                <w:color w:val="000000"/>
                <w:sz w:val="24"/>
              </w:rPr>
              <w:t>学素质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规划</w:t>
            </w:r>
            <w:r>
              <w:rPr>
                <w:rFonts w:ascii="仿宋_GB2312" w:hAnsi="宋体" w:eastAsia="仿宋_GB2312" w:cs="宋体"/>
                <w:color w:val="000000"/>
                <w:sz w:val="24"/>
              </w:rPr>
              <w:t>纲要或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“十四五”纲要实施方案</w:t>
            </w:r>
          </w:p>
        </w:tc>
        <w:tc>
          <w:tcPr>
            <w:tcW w:w="3143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46" w:type="dxa"/>
            <w:vAlign w:val="top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3540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是否将全民科学素质工作纳入党委、政府考核</w:t>
            </w:r>
          </w:p>
        </w:tc>
        <w:tc>
          <w:tcPr>
            <w:tcW w:w="2572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□是（□党委 □政府）  </w:t>
            </w:r>
          </w:p>
        </w:tc>
        <w:tc>
          <w:tcPr>
            <w:tcW w:w="3287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个县将全民科学素质工作纳入党委、政府考核</w:t>
            </w: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143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46" w:type="dxa"/>
            <w:vMerge w:val="restart"/>
            <w:vAlign w:val="top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540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572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□否</w:t>
            </w:r>
          </w:p>
        </w:tc>
        <w:tc>
          <w:tcPr>
            <w:tcW w:w="3287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u w:val="single"/>
              </w:rPr>
            </w:pPr>
          </w:p>
        </w:tc>
        <w:tc>
          <w:tcPr>
            <w:tcW w:w="3143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u w:val="single"/>
              </w:rPr>
            </w:pPr>
          </w:p>
        </w:tc>
        <w:tc>
          <w:tcPr>
            <w:tcW w:w="1146" w:type="dxa"/>
            <w:vMerge w:val="continue"/>
            <w:vAlign w:val="top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354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是否建立全民科学素质纲要实施工作组织协调机构</w:t>
            </w:r>
          </w:p>
        </w:tc>
        <w:tc>
          <w:tcPr>
            <w:tcW w:w="2572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机构形式：</w:t>
            </w:r>
          </w:p>
          <w:p>
            <w:pPr>
              <w:ind w:left="240" w:hanging="240" w:hangingChars="100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□全民科学素质工作领导小组 </w:t>
            </w:r>
          </w:p>
          <w:p>
            <w:pPr>
              <w:ind w:left="240" w:hanging="240" w:hangingChars="100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□全民科学素质纲要实施工作办公室 </w:t>
            </w:r>
          </w:p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□其他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（名称）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□否</w:t>
            </w:r>
          </w:p>
        </w:tc>
        <w:tc>
          <w:tcPr>
            <w:tcW w:w="3287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个县建立全民科学素质纲要实施工作领导机构，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个县未建立领导机构</w:t>
            </w:r>
          </w:p>
        </w:tc>
        <w:tc>
          <w:tcPr>
            <w:tcW w:w="3143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</w:t>
            </w:r>
          </w:p>
        </w:tc>
        <w:tc>
          <w:tcPr>
            <w:tcW w:w="1146" w:type="dxa"/>
            <w:vAlign w:val="top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354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是否定期召开全民科学素质建设专题会议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□是  □否</w:t>
            </w:r>
          </w:p>
        </w:tc>
        <w:tc>
          <w:tcPr>
            <w:tcW w:w="3287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个县定期召开全民科学素质建设专题会议</w:t>
            </w:r>
          </w:p>
        </w:tc>
        <w:tc>
          <w:tcPr>
            <w:tcW w:w="3143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46" w:type="dxa"/>
            <w:vAlign w:val="top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2542" w:type="dxa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全民科学素质实施工作成员单位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个，与“十三五”情况的比较，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u w:val="single"/>
                <w:lang w:eastAsia="zh-CN"/>
              </w:rPr>
              <w:t>增加（减少）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u w:val="single"/>
                <w:lang w:val="en-US" w:eastAsia="zh-CN"/>
              </w:rPr>
              <w:t xml:space="preserve">  个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。</w:t>
            </w:r>
          </w:p>
        </w:tc>
        <w:tc>
          <w:tcPr>
            <w:tcW w:w="1146" w:type="dxa"/>
            <w:vAlign w:val="top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</w:tbl>
    <w:p>
      <w:pPr>
        <w:spacing w:before="157" w:beforeLines="5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填表日期：20</w:t>
      </w:r>
      <w:r>
        <w:rPr>
          <w:rFonts w:ascii="仿宋_GB2312" w:hAnsi="宋体" w:eastAsia="仿宋_GB2312" w:cs="宋体"/>
          <w:color w:val="000000"/>
          <w:sz w:val="28"/>
          <w:szCs w:val="28"/>
        </w:rPr>
        <w:t>23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日</w:t>
      </w:r>
    </w:p>
    <w:p>
      <w:pPr>
        <w:bidi w:val="0"/>
        <w:rPr>
          <w:rFonts w:hint="eastAsia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aramond">
    <w:panose1 w:val="02020502050306020203"/>
    <w:charset w:val="00"/>
    <w:family w:val="roman"/>
    <w:pitch w:val="default"/>
    <w:sig w:usb0="00000000" w:usb1="00000000" w:usb2="00000000" w:usb3="00000000" w:csb0="0000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442E2"/>
    <w:rsid w:val="246442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2023-04-11T11:19:00Z</dcterms:created>
  <dc:creator>Administrator</dc:creator>
  <cp:lastModifiedBy>Administrator</cp:lastModifiedBy>
  <dcterms:modified xsi:type="dcterms:W3CDTF">2023-04-11T11:19:31Z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